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62" w:rsidRPr="00DF64E3" w:rsidRDefault="00276762" w:rsidP="0027676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DF64E3">
        <w:rPr>
          <w:rFonts w:ascii="Times New Roman" w:hAnsi="Times New Roman"/>
          <w:b/>
          <w:sz w:val="24"/>
          <w:szCs w:val="24"/>
          <w:lang w:val="ro-RO"/>
        </w:rPr>
        <w:t>Nr.</w:t>
      </w:r>
      <w:r w:rsidR="004E449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826E7">
        <w:rPr>
          <w:rFonts w:ascii="Times New Roman" w:hAnsi="Times New Roman"/>
          <w:b/>
          <w:sz w:val="24"/>
          <w:szCs w:val="24"/>
          <w:lang w:val="ro-RO"/>
        </w:rPr>
        <w:t>4 298</w:t>
      </w:r>
      <w:bookmarkStart w:id="0" w:name="_GoBack"/>
      <w:bookmarkEnd w:id="0"/>
      <w:r w:rsidRPr="00DF64E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A0A78" w:rsidRPr="00DF64E3">
        <w:rPr>
          <w:rFonts w:ascii="Times New Roman" w:hAnsi="Times New Roman"/>
          <w:b/>
          <w:sz w:val="24"/>
          <w:szCs w:val="24"/>
          <w:lang w:val="ro-RO"/>
        </w:rPr>
        <w:t xml:space="preserve">din </w:t>
      </w:r>
      <w:r w:rsidR="00656FE0">
        <w:rPr>
          <w:rFonts w:ascii="Times New Roman" w:hAnsi="Times New Roman"/>
          <w:b/>
          <w:sz w:val="24"/>
          <w:szCs w:val="24"/>
          <w:lang w:val="ro-RO"/>
        </w:rPr>
        <w:t>11.05</w:t>
      </w:r>
      <w:r w:rsidR="0027158E" w:rsidRPr="00DF64E3">
        <w:rPr>
          <w:rFonts w:ascii="Times New Roman" w:hAnsi="Times New Roman"/>
          <w:b/>
          <w:sz w:val="24"/>
          <w:szCs w:val="24"/>
          <w:lang w:val="ro-RO"/>
        </w:rPr>
        <w:t>.2021</w:t>
      </w:r>
    </w:p>
    <w:p w:rsidR="00276762" w:rsidRPr="00DF64E3" w:rsidRDefault="00276762" w:rsidP="0027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76762" w:rsidRPr="00DF64E3" w:rsidRDefault="00276762" w:rsidP="0027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76762" w:rsidRPr="00DF64E3" w:rsidRDefault="00276762" w:rsidP="0027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76762" w:rsidRPr="00DF64E3" w:rsidRDefault="00276762" w:rsidP="0027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F64E3">
        <w:rPr>
          <w:rFonts w:ascii="Times New Roman" w:hAnsi="Times New Roman"/>
          <w:b/>
          <w:sz w:val="24"/>
          <w:szCs w:val="24"/>
          <w:lang w:val="ro-RO"/>
        </w:rPr>
        <w:t>COMUNICAT DE PRESĂ</w:t>
      </w:r>
    </w:p>
    <w:p w:rsidR="00276762" w:rsidRPr="00DF64E3" w:rsidRDefault="00276762" w:rsidP="0027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97A48" w:rsidRPr="00DF64E3" w:rsidRDefault="00697A48" w:rsidP="00697A48">
      <w:pPr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F64E3">
        <w:rPr>
          <w:rFonts w:ascii="Times New Roman" w:hAnsi="Times New Roman"/>
          <w:sz w:val="24"/>
          <w:szCs w:val="24"/>
          <w:lang w:val="ro-RO"/>
        </w:rPr>
        <w:tab/>
      </w:r>
      <w:r w:rsidR="004E4496">
        <w:rPr>
          <w:rFonts w:ascii="Times New Roman" w:eastAsia="Times New Roman" w:hAnsi="Times New Roman"/>
          <w:b/>
          <w:sz w:val="24"/>
          <w:szCs w:val="24"/>
          <w:lang w:val="ro-RO"/>
        </w:rPr>
        <w:t>Examenul</w:t>
      </w:r>
      <w:r w:rsidR="0027158E" w:rsidRPr="00DF64E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de Evalua</w:t>
      </w:r>
      <w:r w:rsidR="004E4496">
        <w:rPr>
          <w:rFonts w:ascii="Times New Roman" w:eastAsia="Times New Roman" w:hAnsi="Times New Roman"/>
          <w:b/>
          <w:sz w:val="24"/>
          <w:szCs w:val="24"/>
          <w:lang w:val="ro-RO"/>
        </w:rPr>
        <w:t>re Națională pentru clasa a VI</w:t>
      </w:r>
      <w:r w:rsidR="0027158E" w:rsidRPr="00DF64E3">
        <w:rPr>
          <w:rFonts w:ascii="Times New Roman" w:eastAsia="Times New Roman" w:hAnsi="Times New Roman"/>
          <w:b/>
          <w:sz w:val="24"/>
          <w:szCs w:val="24"/>
          <w:lang w:val="ro-RO"/>
        </w:rPr>
        <w:t>-a 2021</w:t>
      </w:r>
    </w:p>
    <w:p w:rsidR="00DF49C5" w:rsidRDefault="00DF49C5" w:rsidP="00697A48">
      <w:pPr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F49C5" w:rsidRDefault="004E4496" w:rsidP="00C119B8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În perioada 12 </w:t>
      </w:r>
      <w:r w:rsidR="00F85045">
        <w:rPr>
          <w:rFonts w:ascii="Times New Roman" w:eastAsia="Times New Roman" w:hAnsi="Times New Roman"/>
          <w:b/>
          <w:sz w:val="24"/>
          <w:szCs w:val="24"/>
          <w:lang w:val="ro-RO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13.05</w:t>
      </w:r>
      <w:r w:rsidR="00F8504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.2021,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4 104 elevi din 133</w:t>
      </w:r>
      <w:r w:rsidR="00595A6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de unități de învățământ</w:t>
      </w:r>
      <w:r w:rsidR="00F86C9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FD08C7">
        <w:rPr>
          <w:rFonts w:ascii="Times New Roman" w:eastAsia="Times New Roman" w:hAnsi="Times New Roman"/>
          <w:b/>
          <w:sz w:val="24"/>
          <w:szCs w:val="24"/>
          <w:lang w:val="ro-RO"/>
        </w:rPr>
        <w:t>din județul Si</w:t>
      </w:r>
      <w:r w:rsidR="00C0552C">
        <w:rPr>
          <w:rFonts w:ascii="Times New Roman" w:eastAsia="Times New Roman" w:hAnsi="Times New Roman"/>
          <w:b/>
          <w:sz w:val="24"/>
          <w:szCs w:val="24"/>
          <w:lang w:val="ro-RO"/>
        </w:rPr>
        <w:t>biu vor</w:t>
      </w:r>
      <w:r w:rsidR="00F86C9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susține examenul</w:t>
      </w:r>
      <w:r w:rsidR="00FD08C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de Evalua</w:t>
      </w:r>
      <w:r w:rsidR="00C119B8">
        <w:rPr>
          <w:rFonts w:ascii="Times New Roman" w:eastAsia="Times New Roman" w:hAnsi="Times New Roman"/>
          <w:b/>
          <w:sz w:val="24"/>
          <w:szCs w:val="24"/>
          <w:lang w:val="ro-RO"/>
        </w:rPr>
        <w:t>re Națională pentru clasa a VI</w:t>
      </w:r>
      <w:r w:rsidR="00FD08C7">
        <w:rPr>
          <w:rFonts w:ascii="Times New Roman" w:eastAsia="Times New Roman" w:hAnsi="Times New Roman"/>
          <w:b/>
          <w:sz w:val="24"/>
          <w:szCs w:val="24"/>
          <w:lang w:val="ro-RO"/>
        </w:rPr>
        <w:t>-a 2021.</w:t>
      </w:r>
    </w:p>
    <w:p w:rsidR="007C781C" w:rsidRPr="00540FB3" w:rsidRDefault="007C781C" w:rsidP="00FD08C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Probele din</w:t>
      </w:r>
      <w:r w:rsidR="00C119B8">
        <w:rPr>
          <w:rFonts w:ascii="Times New Roman" w:eastAsia="Times New Roman" w:hAnsi="Times New Roman"/>
          <w:sz w:val="24"/>
          <w:szCs w:val="24"/>
          <w:lang w:val="ro-RO"/>
        </w:rPr>
        <w:t xml:space="preserve"> cadrul examenului de Evaluare Națională pentru elevii din clasa a VI-a</w:t>
      </w:r>
      <w:r w:rsidR="00F86C9D">
        <w:rPr>
          <w:rFonts w:ascii="Times New Roman" w:eastAsia="Times New Roman" w:hAnsi="Times New Roman"/>
          <w:sz w:val="24"/>
          <w:szCs w:val="24"/>
          <w:lang w:val="ro-RO"/>
        </w:rPr>
        <w:t xml:space="preserve"> încep la ora 10</w:t>
      </w:r>
      <w:r w:rsidR="00CD2910">
        <w:rPr>
          <w:rFonts w:ascii="Times New Roman" w:eastAsia="Times New Roman" w:hAnsi="Times New Roman"/>
          <w:sz w:val="24"/>
          <w:szCs w:val="24"/>
          <w:lang w:val="ro-RO"/>
        </w:rPr>
        <w:t>.00, moment în care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în fiecare sală, se deschid plicurile sigilate care conțin subiectul multiplicat. </w:t>
      </w:r>
      <w:r w:rsidR="00540FB3">
        <w:rPr>
          <w:rFonts w:ascii="Times New Roman" w:eastAsia="Times New Roman" w:hAnsi="Times New Roman"/>
          <w:sz w:val="24"/>
          <w:szCs w:val="24"/>
          <w:lang w:val="ro-RO"/>
        </w:rPr>
        <w:t xml:space="preserve">Timpul destinat unei lucrări scrise pentru fiecare din probele simulării </w:t>
      </w:r>
      <w:r w:rsidR="00540FB3" w:rsidRPr="00540FB3">
        <w:rPr>
          <w:rFonts w:ascii="Times New Roman" w:eastAsia="Times New Roman" w:hAnsi="Times New Roman"/>
          <w:sz w:val="24"/>
          <w:szCs w:val="24"/>
          <w:lang w:val="ro-RO"/>
        </w:rPr>
        <w:t xml:space="preserve">Evaluării Naționale </w:t>
      </w:r>
      <w:r w:rsidR="00743488">
        <w:rPr>
          <w:rFonts w:ascii="Times New Roman" w:eastAsia="Times New Roman" w:hAnsi="Times New Roman"/>
          <w:sz w:val="24"/>
          <w:szCs w:val="24"/>
          <w:lang w:val="ro-RO"/>
        </w:rPr>
        <w:t>pentru absolvenții clasei a VI</w:t>
      </w:r>
      <w:r w:rsidR="00540FB3" w:rsidRPr="00540FB3">
        <w:rPr>
          <w:rFonts w:ascii="Times New Roman" w:eastAsia="Times New Roman" w:hAnsi="Times New Roman"/>
          <w:sz w:val="24"/>
          <w:szCs w:val="24"/>
          <w:lang w:val="ro-RO"/>
        </w:rPr>
        <w:t>-a</w:t>
      </w:r>
      <w:r w:rsidR="00540FB3">
        <w:rPr>
          <w:rFonts w:ascii="Times New Roman" w:eastAsia="Times New Roman" w:hAnsi="Times New Roman"/>
          <w:sz w:val="24"/>
          <w:szCs w:val="24"/>
          <w:lang w:val="ro-RO"/>
        </w:rPr>
        <w:t xml:space="preserve"> este de </w:t>
      </w:r>
      <w:r w:rsidR="00F86C9D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60 minute</w:t>
      </w:r>
      <w:r w:rsidR="00540FB3">
        <w:rPr>
          <w:rFonts w:ascii="Times New Roman" w:eastAsia="Times New Roman" w:hAnsi="Times New Roman"/>
          <w:sz w:val="24"/>
          <w:szCs w:val="24"/>
          <w:lang w:val="ro-RO"/>
        </w:rPr>
        <w:t>, începând din momentul în care s-a încheiat distribuirea subiectelor fiecărui candidat.</w:t>
      </w:r>
    </w:p>
    <w:p w:rsidR="00F86C9D" w:rsidRPr="00F86C9D" w:rsidRDefault="007C781C" w:rsidP="00F86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În conformitate cu OME</w:t>
      </w:r>
      <w:r w:rsidR="00F86C9D">
        <w:rPr>
          <w:rFonts w:ascii="Times New Roman" w:eastAsia="Times New Roman" w:hAnsi="Times New Roman"/>
          <w:sz w:val="24"/>
          <w:szCs w:val="24"/>
          <w:lang w:val="ro-RO"/>
        </w:rPr>
        <w:t xml:space="preserve">NCȘ nr. 3 051 din 12.01.2016 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>privind aprobarea Metodologiei de organizare şi desfăşurare a Evaluărilor Naţionale</w:t>
      </w:r>
      <w:r w:rsidR="00F86C9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>la finalul claselor a II-a, a IV-a şi a VI-a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CD2910"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 xml:space="preserve">estele elaborate pentru </w:t>
      </w:r>
      <w:r w:rsidR="008A4DEA" w:rsidRPr="008A4DEA">
        <w:rPr>
          <w:rFonts w:ascii="Times New Roman" w:eastAsia="Times New Roman" w:hAnsi="Times New Roman"/>
          <w:sz w:val="24"/>
          <w:szCs w:val="24"/>
          <w:lang w:val="ro-RO"/>
        </w:rPr>
        <w:t>Evaluarea Națională pe</w:t>
      </w:r>
      <w:r w:rsidR="008A4DEA">
        <w:rPr>
          <w:rFonts w:ascii="Times New Roman" w:eastAsia="Times New Roman" w:hAnsi="Times New Roman"/>
          <w:sz w:val="24"/>
          <w:szCs w:val="24"/>
          <w:lang w:val="ro-RO"/>
        </w:rPr>
        <w:t xml:space="preserve">ntru elevii claselor a VI-a 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>sunt structurate astfel:</w:t>
      </w:r>
    </w:p>
    <w:p w:rsidR="00F86C9D" w:rsidRPr="00F86C9D" w:rsidRDefault="00F86C9D" w:rsidP="00F86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86C9D">
        <w:rPr>
          <w:rFonts w:ascii="Times New Roman" w:eastAsia="Times New Roman" w:hAnsi="Times New Roman"/>
          <w:sz w:val="24"/>
          <w:szCs w:val="24"/>
          <w:lang w:val="ro-RO"/>
        </w:rPr>
        <w:t>a) primul test vizează evaluarea unor competenţe din aria curriculară „Limbă şi comunicare”</w:t>
      </w:r>
      <w:r w:rsidR="00CD2910">
        <w:rPr>
          <w:rFonts w:ascii="Times New Roman" w:eastAsia="Times New Roman" w:hAnsi="Times New Roman"/>
          <w:sz w:val="24"/>
          <w:szCs w:val="24"/>
          <w:lang w:val="ro-RO"/>
        </w:rPr>
        <w:t xml:space="preserve"> (limba și literatura română, limbă modernă, limba maternă – unde este cazul)</w:t>
      </w:r>
      <w:r w:rsidRPr="00F86C9D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F86C9D" w:rsidRPr="00F86C9D" w:rsidRDefault="00F86C9D" w:rsidP="00F86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86C9D">
        <w:rPr>
          <w:rFonts w:ascii="Times New Roman" w:eastAsia="Times New Roman" w:hAnsi="Times New Roman"/>
          <w:sz w:val="24"/>
          <w:szCs w:val="24"/>
          <w:lang w:val="ro-RO"/>
        </w:rPr>
        <w:t>b) al doilea test vizează evaluarea unor competenţe din aria curriculară „Matematică şi Ştiinţe ale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86C9D">
        <w:rPr>
          <w:rFonts w:ascii="Times New Roman" w:eastAsia="Times New Roman" w:hAnsi="Times New Roman"/>
          <w:sz w:val="24"/>
          <w:szCs w:val="24"/>
          <w:lang w:val="ro-RO"/>
        </w:rPr>
        <w:t>naturii”</w:t>
      </w:r>
      <w:r w:rsidR="00CD2910">
        <w:rPr>
          <w:rFonts w:ascii="Times New Roman" w:eastAsia="Times New Roman" w:hAnsi="Times New Roman"/>
          <w:sz w:val="24"/>
          <w:szCs w:val="24"/>
          <w:lang w:val="ro-RO"/>
        </w:rPr>
        <w:t xml:space="preserve"> (matematică, fizică și biologie)</w:t>
      </w:r>
      <w:r w:rsidRPr="00F86C9D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F86C9D" w:rsidRDefault="00F86C9D" w:rsidP="00F86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86C9D">
        <w:rPr>
          <w:rFonts w:ascii="Times New Roman" w:eastAsia="Times New Roman" w:hAnsi="Times New Roman"/>
          <w:sz w:val="24"/>
          <w:szCs w:val="24"/>
          <w:lang w:val="ro-RO"/>
        </w:rPr>
        <w:t>Elevilor aparţinând minorităţilor naţionale, care au urmat cursurile în limba maternă, li se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86C9D">
        <w:rPr>
          <w:rFonts w:ascii="Times New Roman" w:eastAsia="Times New Roman" w:hAnsi="Times New Roman"/>
          <w:sz w:val="24"/>
          <w:szCs w:val="24"/>
          <w:lang w:val="ro-RO"/>
        </w:rPr>
        <w:t>asigură testul care vizează evaluarea unor competenţe din aria curriculară „Matematică şi Ştiinţe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86C9D">
        <w:rPr>
          <w:rFonts w:ascii="Times New Roman" w:eastAsia="Times New Roman" w:hAnsi="Times New Roman"/>
          <w:sz w:val="24"/>
          <w:szCs w:val="24"/>
          <w:lang w:val="ro-RO"/>
        </w:rPr>
        <w:t>ale naturii” atât în limba în care au studiat, cât şi în limba română.</w:t>
      </w:r>
    </w:p>
    <w:p w:rsidR="00F86C9D" w:rsidRDefault="00F86C9D" w:rsidP="00F86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86C9D" w:rsidRDefault="00CD2910" w:rsidP="00F86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Sălile în care se susţine Evaluarea Națională pentru elevii claselor a VI-a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 xml:space="preserve"> sunt, de regulă, sălile în care elevii clasei îşi desfăşoară</w:t>
      </w:r>
      <w:r w:rsidR="00F86C9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>activitatea în mod obişnuit. Acestea sunt adaptate în prealabil, după caz, în funcţie de testul</w:t>
      </w:r>
      <w:r w:rsidR="00F86C9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>planificat, prin eliminarea oricăror materiale didactice care i-ar putea influenţa pe elevi în timpul</w:t>
      </w:r>
      <w:r w:rsidR="00F86C9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86C9D" w:rsidRPr="00F86C9D">
        <w:rPr>
          <w:rFonts w:ascii="Times New Roman" w:eastAsia="Times New Roman" w:hAnsi="Times New Roman"/>
          <w:sz w:val="24"/>
          <w:szCs w:val="24"/>
          <w:lang w:val="ro-RO"/>
        </w:rPr>
        <w:t>administrări</w:t>
      </w:r>
      <w:r w:rsidR="00F86C9D">
        <w:rPr>
          <w:rFonts w:ascii="Times New Roman" w:eastAsia="Times New Roman" w:hAnsi="Times New Roman"/>
          <w:sz w:val="24"/>
          <w:szCs w:val="24"/>
          <w:lang w:val="ro-RO"/>
        </w:rPr>
        <w:t xml:space="preserve">i evaluării și prin respectarea distanțării între elevi conform normelor </w:t>
      </w:r>
    </w:p>
    <w:p w:rsidR="00F86C9D" w:rsidRDefault="00F86C9D" w:rsidP="00F86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D2910" w:rsidRPr="00CD2910" w:rsidRDefault="00F86C9D" w:rsidP="00CD2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86C9D">
        <w:rPr>
          <w:rFonts w:ascii="Times New Roman" w:eastAsia="Times New Roman" w:hAnsi="Times New Roman"/>
          <w:sz w:val="24"/>
          <w:szCs w:val="24"/>
          <w:lang w:val="ro-RO"/>
        </w:rPr>
        <w:t xml:space="preserve">Testele de la </w:t>
      </w:r>
      <w:r w:rsidR="00595A68" w:rsidRPr="00595A68">
        <w:rPr>
          <w:rFonts w:ascii="Times New Roman" w:eastAsia="Times New Roman" w:hAnsi="Times New Roman"/>
          <w:sz w:val="24"/>
          <w:szCs w:val="24"/>
          <w:lang w:val="ro-RO"/>
        </w:rPr>
        <w:t>Evaluarea Națională pentru elevii claselor a VI-a</w:t>
      </w:r>
      <w:r w:rsidRPr="00595A6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86C9D">
        <w:rPr>
          <w:rFonts w:ascii="Times New Roman" w:eastAsia="Times New Roman" w:hAnsi="Times New Roman"/>
          <w:sz w:val="24"/>
          <w:szCs w:val="24"/>
          <w:lang w:val="ro-RO"/>
        </w:rPr>
        <w:t>se evaluează în cadrul unităţii de învăţământ, de către cadrele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86C9D">
        <w:rPr>
          <w:rFonts w:ascii="Times New Roman" w:eastAsia="Times New Roman" w:hAnsi="Times New Roman"/>
          <w:sz w:val="24"/>
          <w:szCs w:val="24"/>
          <w:lang w:val="ro-RO"/>
        </w:rPr>
        <w:t>didactice din respectiva unitate.</w:t>
      </w:r>
      <w:r w:rsidR="00CD2910" w:rsidRPr="00CD2910">
        <w:t xml:space="preserve"> </w:t>
      </w:r>
      <w:r w:rsidR="00CD2910" w:rsidRPr="00CD2910">
        <w:rPr>
          <w:rFonts w:ascii="Times New Roman" w:eastAsia="Times New Roman" w:hAnsi="Times New Roman"/>
          <w:sz w:val="24"/>
          <w:szCs w:val="24"/>
          <w:lang w:val="ro-RO"/>
        </w:rPr>
        <w:t>Rezu</w:t>
      </w:r>
      <w:r w:rsidR="00595A68">
        <w:rPr>
          <w:rFonts w:ascii="Times New Roman" w:eastAsia="Times New Roman" w:hAnsi="Times New Roman"/>
          <w:sz w:val="24"/>
          <w:szCs w:val="24"/>
          <w:lang w:val="ro-RO"/>
        </w:rPr>
        <w:t>ltatele individuale obţinute</w:t>
      </w:r>
      <w:r w:rsidR="00873E41">
        <w:rPr>
          <w:rFonts w:ascii="Times New Roman" w:eastAsia="Times New Roman" w:hAnsi="Times New Roman"/>
          <w:sz w:val="24"/>
          <w:szCs w:val="24"/>
          <w:lang w:val="ro-RO"/>
        </w:rPr>
        <w:t xml:space="preserve"> nu se afişează, </w:t>
      </w:r>
      <w:r w:rsidR="00CD2910" w:rsidRPr="00CD2910">
        <w:rPr>
          <w:rFonts w:ascii="Times New Roman" w:eastAsia="Times New Roman" w:hAnsi="Times New Roman"/>
          <w:sz w:val="24"/>
          <w:szCs w:val="24"/>
          <w:lang w:val="ro-RO"/>
        </w:rPr>
        <w:t>nu se comunică public şi nu se</w:t>
      </w:r>
      <w:r w:rsidR="00CD291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D2910" w:rsidRPr="00CD2910">
        <w:rPr>
          <w:rFonts w:ascii="Times New Roman" w:eastAsia="Times New Roman" w:hAnsi="Times New Roman"/>
          <w:sz w:val="24"/>
          <w:szCs w:val="24"/>
          <w:lang w:val="ro-RO"/>
        </w:rPr>
        <w:t>înregistrează în catalogul clasei. Aceste rezultate sunt valorificate la nivelul unităţii de</w:t>
      </w:r>
      <w:r w:rsidR="00CD291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D2910" w:rsidRPr="00CD2910">
        <w:rPr>
          <w:rFonts w:ascii="Times New Roman" w:eastAsia="Times New Roman" w:hAnsi="Times New Roman"/>
          <w:sz w:val="24"/>
          <w:szCs w:val="24"/>
          <w:lang w:val="ro-RO"/>
        </w:rPr>
        <w:t>învăţământ prin:</w:t>
      </w:r>
    </w:p>
    <w:p w:rsidR="00CD2910" w:rsidRPr="00CD2910" w:rsidRDefault="00CD2910" w:rsidP="00CD2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D2910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a) elaborarea planurilor individualizate de învăţare, acolo unde aceasta se impune;</w:t>
      </w:r>
    </w:p>
    <w:p w:rsidR="00F86C9D" w:rsidRDefault="00CD2910" w:rsidP="00CD2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D2910">
        <w:rPr>
          <w:rFonts w:ascii="Times New Roman" w:eastAsia="Times New Roman" w:hAnsi="Times New Roman"/>
          <w:sz w:val="24"/>
          <w:szCs w:val="24"/>
          <w:lang w:val="ro-RO"/>
        </w:rPr>
        <w:t>b) informarea elevilor şi a părinţilor/reprezentanţilor legali ai elevului asupra stadiului formării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şi dezvoltării competenţelor evaluate.</w:t>
      </w:r>
    </w:p>
    <w:p w:rsidR="00CD2910" w:rsidRDefault="00CD2910" w:rsidP="00CD2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D2910" w:rsidRDefault="00CD2910" w:rsidP="00CD2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D2910">
        <w:rPr>
          <w:rFonts w:ascii="Times New Roman" w:eastAsia="Times New Roman" w:hAnsi="Times New Roman"/>
          <w:sz w:val="24"/>
          <w:szCs w:val="24"/>
          <w:lang w:val="ro-RO"/>
        </w:rPr>
        <w:t xml:space="preserve">Rezultatele individuale la </w:t>
      </w:r>
      <w:r w:rsidR="00D451E0" w:rsidRPr="00D451E0">
        <w:rPr>
          <w:rFonts w:ascii="Times New Roman" w:eastAsia="Times New Roman" w:hAnsi="Times New Roman"/>
          <w:sz w:val="24"/>
          <w:szCs w:val="24"/>
          <w:lang w:val="ro-RO"/>
        </w:rPr>
        <w:t>Evaluarea Națională pentru elevii claselor a VI-a</w:t>
      </w:r>
      <w:r w:rsidRPr="00D451E0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 xml:space="preserve"> cuprinse în fişele de evaluare, sunt supuse unui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proces de analiză de către cadrul didactic şi de către colectivul de catedră din fiecare unitate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şcolară. În urma acestei analize, cadrul didactic decide, acolo unde este cazul, elaborarea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planului individualizat de învăţare al elevului, instrument fundamental de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remediere/dezvoltare/orientare care cuprinde informaţii diagnostice şi prognostice în vederea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orientării şi optimizării învăţării. Decizia privind elaborarea planului individualizat de învăţare al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 xml:space="preserve">elevului se ia coroborând rezultatele la </w:t>
      </w:r>
      <w:r w:rsidR="00D451E0" w:rsidRPr="00D451E0">
        <w:rPr>
          <w:rFonts w:ascii="Times New Roman" w:eastAsia="Times New Roman" w:hAnsi="Times New Roman"/>
          <w:sz w:val="24"/>
          <w:szCs w:val="24"/>
          <w:lang w:val="ro-RO"/>
        </w:rPr>
        <w:t>Evaluarea Națională pentru elevii claselor a VI-a</w:t>
      </w:r>
      <w:r w:rsidRPr="00D451E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cu datele şi observaţiile înregistrate de-a lungul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D2910">
        <w:rPr>
          <w:rFonts w:ascii="Times New Roman" w:eastAsia="Times New Roman" w:hAnsi="Times New Roman"/>
          <w:sz w:val="24"/>
          <w:szCs w:val="24"/>
          <w:lang w:val="ro-RO"/>
        </w:rPr>
        <w:t>parcursului educaţional al elevului.</w:t>
      </w:r>
    </w:p>
    <w:p w:rsidR="00CD2910" w:rsidRDefault="00CD2910" w:rsidP="00FD08C7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FD08C7" w:rsidRPr="00FD08C7" w:rsidRDefault="00FD08C7" w:rsidP="00FD08C7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D08C7">
        <w:rPr>
          <w:rFonts w:ascii="Times New Roman" w:eastAsia="Times New Roman" w:hAnsi="Times New Roman"/>
          <w:b/>
          <w:sz w:val="24"/>
          <w:szCs w:val="24"/>
          <w:lang w:val="ro-RO"/>
        </w:rPr>
        <w:t>Calendar Simulare Evaluarea Națională 2021 (pentru clasa a VIII-a)</w:t>
      </w:r>
    </w:p>
    <w:p w:rsidR="00FD08C7" w:rsidRPr="00FD08C7" w:rsidRDefault="00CD2910" w:rsidP="00FD08C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12 mai</w:t>
      </w:r>
      <w:r w:rsidR="00FD08C7" w:rsidRPr="00FD08C7">
        <w:rPr>
          <w:rFonts w:ascii="Times New Roman" w:eastAsia="Times New Roman" w:hAnsi="Times New Roman"/>
          <w:sz w:val="24"/>
          <w:szCs w:val="24"/>
          <w:lang w:val="ro-RO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ro-RO"/>
        </w:rPr>
        <w:t>021 – Limbă și comunicare</w:t>
      </w:r>
      <w:r w:rsidR="00FD08C7" w:rsidRPr="00FD08C7">
        <w:rPr>
          <w:rFonts w:ascii="Times New Roman" w:eastAsia="Times New Roman" w:hAnsi="Times New Roman"/>
          <w:sz w:val="24"/>
          <w:szCs w:val="24"/>
          <w:lang w:val="ro-RO"/>
        </w:rPr>
        <w:t xml:space="preserve"> – probă scrisă</w:t>
      </w:r>
    </w:p>
    <w:p w:rsidR="00FD08C7" w:rsidRPr="00FD08C7" w:rsidRDefault="00CD2910" w:rsidP="00FD08C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13 mai</w:t>
      </w:r>
      <w:r w:rsidR="00FD08C7" w:rsidRPr="00FD08C7">
        <w:rPr>
          <w:rFonts w:ascii="Times New Roman" w:eastAsia="Times New Roman" w:hAnsi="Times New Roman"/>
          <w:sz w:val="24"/>
          <w:szCs w:val="24"/>
          <w:lang w:val="ro-RO"/>
        </w:rPr>
        <w:t xml:space="preserve"> 2021 – Matematică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și științe </w:t>
      </w:r>
      <w:r w:rsidR="00FD08C7" w:rsidRPr="00FD08C7">
        <w:rPr>
          <w:rFonts w:ascii="Times New Roman" w:eastAsia="Times New Roman" w:hAnsi="Times New Roman"/>
          <w:sz w:val="24"/>
          <w:szCs w:val="24"/>
          <w:lang w:val="ro-RO"/>
        </w:rPr>
        <w:t>– probă scrisă</w:t>
      </w:r>
    </w:p>
    <w:p w:rsidR="00DF49C5" w:rsidRDefault="00DF49C5" w:rsidP="00FD08C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D2910" w:rsidRDefault="00CD2910" w:rsidP="00FD08C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E297C" w:rsidRDefault="00DF49C5" w:rsidP="007C74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Inspector Școlar General</w:t>
      </w:r>
      <w:r w:rsidR="009E297C">
        <w:rPr>
          <w:rFonts w:ascii="Times New Roman" w:eastAsia="Times New Roman" w:hAnsi="Times New Roman"/>
          <w:sz w:val="24"/>
          <w:szCs w:val="24"/>
          <w:lang w:val="ro-RO"/>
        </w:rPr>
        <w:t xml:space="preserve"> Adjunct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    </w:t>
      </w:r>
    </w:p>
    <w:p w:rsidR="00DF49C5" w:rsidRDefault="009E297C" w:rsidP="007C74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</w:t>
      </w:r>
      <w:r w:rsidR="00CD2910">
        <w:rPr>
          <w:rFonts w:ascii="Times New Roman" w:eastAsia="Times New Roman" w:hAnsi="Times New Roman"/>
          <w:sz w:val="24"/>
          <w:szCs w:val="24"/>
          <w:lang w:val="ro-RO"/>
        </w:rPr>
        <w:t>ședinte al Comisiei Județene EN II, IV, VI</w:t>
      </w:r>
      <w:r w:rsidR="00DF49C5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</w:t>
      </w:r>
    </w:p>
    <w:p w:rsidR="00DF49C5" w:rsidRDefault="00CD2910" w:rsidP="007C74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Prof. Rodica ȚĂLNARIU</w:t>
      </w:r>
    </w:p>
    <w:p w:rsidR="00CD2910" w:rsidRDefault="00CD2910" w:rsidP="007C74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F49C5" w:rsidRDefault="00DF49C5" w:rsidP="00FD08C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F49C5" w:rsidRPr="00FD08C7" w:rsidRDefault="00DF49C5" w:rsidP="00FD08C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34EE7" w:rsidRDefault="009566EA" w:rsidP="00834E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Inspector școlar,</w:t>
      </w:r>
    </w:p>
    <w:p w:rsidR="009566EA" w:rsidRDefault="009566EA" w:rsidP="009566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Prof. Constantin Dincă</w:t>
      </w:r>
    </w:p>
    <w:p w:rsidR="00834EE7" w:rsidRDefault="00834EE7" w:rsidP="009566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Purtător de cuvânt al ISJ Sibiu</w:t>
      </w:r>
    </w:p>
    <w:p w:rsidR="00276762" w:rsidRPr="006700BA" w:rsidRDefault="00276762" w:rsidP="006700BA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276762" w:rsidRPr="006700BA" w:rsidSect="000005AB">
      <w:headerReference w:type="default" r:id="rId8"/>
      <w:footerReference w:type="default" r:id="rId9"/>
      <w:pgSz w:w="11907" w:h="16840" w:code="9"/>
      <w:pgMar w:top="1440" w:right="1440" w:bottom="1440" w:left="992" w:header="28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77" w:rsidRDefault="00243377" w:rsidP="00CE38D1">
      <w:r>
        <w:separator/>
      </w:r>
    </w:p>
  </w:endnote>
  <w:endnote w:type="continuationSeparator" w:id="0">
    <w:p w:rsidR="00243377" w:rsidRDefault="00243377" w:rsidP="00CE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78" w:rsidRPr="00E70DE6" w:rsidRDefault="001D20EC" w:rsidP="009439EF">
    <w:pPr>
      <w:pStyle w:val="Footer"/>
      <w:tabs>
        <w:tab w:val="clear" w:pos="4680"/>
        <w:tab w:val="clear" w:pos="9360"/>
        <w:tab w:val="center" w:pos="0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ab/>
    </w:r>
    <w:r>
      <w:rPr>
        <w:rFonts w:ascii="Palatino Linotype" w:hAnsi="Palatino Linotype"/>
        <w:color w:val="0F243E"/>
        <w:sz w:val="18"/>
        <w:szCs w:val="18"/>
        <w:lang w:val="pt-BR"/>
      </w:rPr>
      <w:tab/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Str. </w:t>
    </w:r>
    <w:r w:rsidR="00AC1A95">
      <w:rPr>
        <w:rFonts w:ascii="Palatino Linotype" w:hAnsi="Palatino Linotype"/>
        <w:color w:val="0F243E"/>
        <w:sz w:val="18"/>
        <w:szCs w:val="18"/>
        <w:lang w:val="pt-BR"/>
      </w:rPr>
      <w:t>Lucian Blaga</w:t>
    </w:r>
    <w:r w:rsidR="00446C78">
      <w:rPr>
        <w:rFonts w:ascii="Palatino Linotype" w:hAnsi="Palatino Linotype"/>
        <w:color w:val="0F243E"/>
        <w:sz w:val="18"/>
        <w:szCs w:val="18"/>
        <w:lang w:val="ro-RO"/>
      </w:rPr>
      <w:t>, nr.2</w:t>
    </w:r>
    <w:r w:rsidR="00AC1A95">
      <w:rPr>
        <w:rFonts w:ascii="Palatino Linotype" w:hAnsi="Palatino Linotype"/>
        <w:color w:val="0F243E"/>
        <w:sz w:val="18"/>
        <w:szCs w:val="18"/>
        <w:lang w:val="ro-RO"/>
      </w:rPr>
      <w:t>6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, </w:t>
    </w:r>
  </w:p>
  <w:p w:rsidR="00446C78" w:rsidRPr="00E70DE6" w:rsidRDefault="001D20EC" w:rsidP="009439EF">
    <w:pPr>
      <w:pStyle w:val="Footer"/>
      <w:spacing w:after="0" w:line="240" w:lineRule="auto"/>
      <w:ind w:left="1418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>50169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>, Sibiu</w:t>
    </w:r>
  </w:p>
  <w:p w:rsidR="00446C78" w:rsidRPr="00E70DE6" w:rsidRDefault="00446C78" w:rsidP="009439EF">
    <w:pPr>
      <w:pStyle w:val="Footer"/>
      <w:tabs>
        <w:tab w:val="clear" w:pos="4680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 w:rsidRPr="00E70DE6">
      <w:rPr>
        <w:rFonts w:ascii="Palatino Linotype" w:hAnsi="Palatino Linotype"/>
        <w:color w:val="0F243E"/>
        <w:sz w:val="18"/>
        <w:szCs w:val="18"/>
        <w:lang w:val="pt-BR"/>
      </w:rPr>
      <w:t>Tel:    +40 (0)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3</w:t>
    </w: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69 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10 12 02</w:t>
    </w:r>
  </w:p>
  <w:p w:rsidR="00446C78" w:rsidRPr="00517D99" w:rsidRDefault="00446C78" w:rsidP="009439EF">
    <w:pPr>
      <w:pStyle w:val="Footer"/>
      <w:tabs>
        <w:tab w:val="clear" w:pos="4680"/>
        <w:tab w:val="center" w:pos="1418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</w:rPr>
    </w:pPr>
    <w:r w:rsidRPr="00517D99">
      <w:rPr>
        <w:rFonts w:ascii="Palatino Linotype" w:hAnsi="Palatino Linotype"/>
        <w:color w:val="0F243E"/>
        <w:sz w:val="18"/>
        <w:szCs w:val="18"/>
      </w:rPr>
      <w:t>Fax:   +40 (0)</w:t>
    </w:r>
    <w:r>
      <w:rPr>
        <w:rFonts w:ascii="Palatino Linotype" w:hAnsi="Palatino Linotype"/>
        <w:color w:val="0F243E"/>
        <w:sz w:val="18"/>
        <w:szCs w:val="18"/>
      </w:rPr>
      <w:t>269 21 08 17</w:t>
    </w:r>
  </w:p>
  <w:p w:rsidR="00446C78" w:rsidRPr="00E70DE6" w:rsidRDefault="00446C78" w:rsidP="009439EF">
    <w:pPr>
      <w:pStyle w:val="Footer"/>
      <w:spacing w:after="0" w:line="240" w:lineRule="auto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 w:rsidRPr="00517D99">
      <w:rPr>
        <w:rFonts w:ascii="Myriad Pro Black Cond" w:hAnsi="Myriad Pro Black Cond"/>
        <w:color w:val="0F243E"/>
        <w:sz w:val="18"/>
        <w:szCs w:val="18"/>
      </w:rPr>
      <w:t>www.</w:t>
    </w:r>
    <w:r>
      <w:rPr>
        <w:rFonts w:ascii="Myriad Pro Black Cond" w:hAnsi="Myriad Pro Black Cond"/>
        <w:color w:val="0F243E"/>
        <w:sz w:val="18"/>
        <w:szCs w:val="18"/>
      </w:rPr>
      <w:t>isjs</w:t>
    </w:r>
    <w:r w:rsidR="001A1018">
      <w:rPr>
        <w:rFonts w:ascii="Myriad Pro Black Cond" w:hAnsi="Myriad Pro Black Cond"/>
        <w:color w:val="0F243E"/>
        <w:sz w:val="18"/>
        <w:szCs w:val="18"/>
      </w:rPr>
      <w:t>b</w:t>
    </w:r>
    <w:r>
      <w:rPr>
        <w:rFonts w:ascii="Myriad Pro Black Cond" w:hAnsi="Myriad Pro Black Cond"/>
        <w:color w:val="0F243E"/>
        <w:sz w:val="18"/>
        <w:szCs w:val="18"/>
      </w:rPr>
      <w:t>.ro</w:t>
    </w:r>
  </w:p>
  <w:p w:rsidR="00446C78" w:rsidRDefault="00446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77" w:rsidRDefault="00243377" w:rsidP="00CE38D1">
      <w:r>
        <w:separator/>
      </w:r>
    </w:p>
  </w:footnote>
  <w:footnote w:type="continuationSeparator" w:id="0">
    <w:p w:rsidR="00243377" w:rsidRDefault="00243377" w:rsidP="00CE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7C" w:rsidRDefault="004E4496" w:rsidP="00CE38D1">
    <w:pPr>
      <w:pStyle w:val="Header"/>
      <w:ind w:left="-284"/>
      <w:rPr>
        <w:rFonts w:ascii="Cambria" w:hAnsi="Cambria"/>
        <w:b/>
        <w:noProof/>
        <w:sz w:val="28"/>
        <w:lang w:val="pt-BR"/>
      </w:rPr>
    </w:pPr>
    <w:r>
      <w:rPr>
        <w:rFonts w:ascii="Cambria" w:hAnsi="Cambria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249ED73F" wp14:editId="7CB441AF">
          <wp:simplePos x="0" y="0"/>
          <wp:positionH relativeFrom="column">
            <wp:posOffset>2759075</wp:posOffset>
          </wp:positionH>
          <wp:positionV relativeFrom="paragraph">
            <wp:posOffset>45085</wp:posOffset>
          </wp:positionV>
          <wp:extent cx="3523615" cy="920750"/>
          <wp:effectExtent l="0" t="0" r="635" b="0"/>
          <wp:wrapSquare wrapText="bothSides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67A5" w:rsidRPr="00D425AE">
      <w:rPr>
        <w:noProof/>
      </w:rPr>
      <w:drawing>
        <wp:inline distT="0" distB="0" distL="0" distR="0" wp14:anchorId="576A7842" wp14:editId="2A94694C">
          <wp:extent cx="990600" cy="962025"/>
          <wp:effectExtent l="0" t="0" r="0" b="0"/>
          <wp:docPr id="1" name="Picture 1" descr="Description: C:\Documents and Settings\Voineag Anca\Desktop\logo modificat Ed\LOGO ISJbun albast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Voineag Anca\Desktop\logo modificat Ed\LOGO ISJbun albastr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C78">
      <w:rPr>
        <w:rFonts w:ascii="Cambria" w:hAnsi="Cambria"/>
        <w:b/>
        <w:noProof/>
        <w:sz w:val="28"/>
        <w:lang w:val="pt-BR"/>
      </w:rPr>
      <w:tab/>
    </w:r>
  </w:p>
  <w:p w:rsidR="00446C78" w:rsidRPr="00972E35" w:rsidRDefault="00446C78" w:rsidP="009E297C">
    <w:pPr>
      <w:pStyle w:val="Header"/>
      <w:ind w:left="-284"/>
      <w:jc w:val="center"/>
      <w:rPr>
        <w:rFonts w:ascii="Cambria" w:hAnsi="Cambria"/>
        <w:b/>
        <w:color w:val="0F243E"/>
        <w:sz w:val="32"/>
        <w:szCs w:val="26"/>
        <w:lang w:val="pt-BR"/>
      </w:rPr>
    </w:pPr>
    <w:r w:rsidRPr="00972E35">
      <w:rPr>
        <w:rFonts w:ascii="Cambria" w:hAnsi="Cambria"/>
        <w:b/>
        <w:noProof/>
        <w:sz w:val="28"/>
        <w:lang w:val="pt-BR"/>
      </w:rPr>
      <w:t xml:space="preserve">INSPECTORATUL ŞCOLAR </w:t>
    </w:r>
    <w:r>
      <w:rPr>
        <w:rFonts w:ascii="Cambria" w:hAnsi="Cambria"/>
        <w:b/>
        <w:noProof/>
        <w:sz w:val="28"/>
        <w:lang w:val="pt-BR"/>
      </w:rPr>
      <w:t>JUDE</w:t>
    </w:r>
    <w:r>
      <w:rPr>
        <w:rFonts w:ascii="Cambria" w:hAnsi="Cambria"/>
        <w:b/>
        <w:noProof/>
        <w:sz w:val="28"/>
        <w:lang w:val="ro-RO"/>
      </w:rPr>
      <w:t xml:space="preserve">ŢEAN </w:t>
    </w:r>
    <w:r w:rsidRPr="00972E35">
      <w:rPr>
        <w:rFonts w:ascii="Cambria" w:hAnsi="Cambria"/>
        <w:b/>
        <w:noProof/>
        <w:sz w:val="28"/>
        <w:lang w:val="pt-BR"/>
      </w:rPr>
      <w:t>SIBIU</w:t>
    </w:r>
  </w:p>
  <w:p w:rsidR="00446C78" w:rsidRDefault="0027158E" w:rsidP="004610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81915</wp:posOffset>
              </wp:positionV>
              <wp:extent cx="5867400" cy="9525"/>
              <wp:effectExtent l="19050" t="19050" r="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FB4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9.35pt;margin-top:6.45pt;width:462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" strokecolor="#95b3d7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B2F"/>
    <w:multiLevelType w:val="hybridMultilevel"/>
    <w:tmpl w:val="1C625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84B18"/>
    <w:multiLevelType w:val="hybridMultilevel"/>
    <w:tmpl w:val="7A08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4EC"/>
    <w:multiLevelType w:val="hybridMultilevel"/>
    <w:tmpl w:val="D218A10A"/>
    <w:lvl w:ilvl="0" w:tplc="4FC6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C06"/>
    <w:multiLevelType w:val="hybridMultilevel"/>
    <w:tmpl w:val="AF84E644"/>
    <w:lvl w:ilvl="0" w:tplc="254EA4B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6C2391"/>
    <w:multiLevelType w:val="hybridMultilevel"/>
    <w:tmpl w:val="5D90DAFA"/>
    <w:lvl w:ilvl="0" w:tplc="D944B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D14F8"/>
    <w:multiLevelType w:val="hybridMultilevel"/>
    <w:tmpl w:val="9A32F61C"/>
    <w:lvl w:ilvl="0" w:tplc="A38807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5"/>
    <w:rsid w:val="000005AB"/>
    <w:rsid w:val="000436C3"/>
    <w:rsid w:val="00080026"/>
    <w:rsid w:val="000C2635"/>
    <w:rsid w:val="00101F5F"/>
    <w:rsid w:val="00154C55"/>
    <w:rsid w:val="0016361E"/>
    <w:rsid w:val="0018205E"/>
    <w:rsid w:val="00197349"/>
    <w:rsid w:val="001A005D"/>
    <w:rsid w:val="001A1018"/>
    <w:rsid w:val="001A54F0"/>
    <w:rsid w:val="001A69B4"/>
    <w:rsid w:val="001B6EF1"/>
    <w:rsid w:val="001D20EC"/>
    <w:rsid w:val="00243377"/>
    <w:rsid w:val="002510ED"/>
    <w:rsid w:val="00252AEF"/>
    <w:rsid w:val="00262F3D"/>
    <w:rsid w:val="0027158E"/>
    <w:rsid w:val="00276762"/>
    <w:rsid w:val="002D6860"/>
    <w:rsid w:val="002E0C0C"/>
    <w:rsid w:val="0030206B"/>
    <w:rsid w:val="00352ED5"/>
    <w:rsid w:val="00367557"/>
    <w:rsid w:val="003A4D1D"/>
    <w:rsid w:val="003F67A5"/>
    <w:rsid w:val="00446C78"/>
    <w:rsid w:val="004577BB"/>
    <w:rsid w:val="00461044"/>
    <w:rsid w:val="004826E7"/>
    <w:rsid w:val="004D394F"/>
    <w:rsid w:val="004E4496"/>
    <w:rsid w:val="00517D99"/>
    <w:rsid w:val="00540FB3"/>
    <w:rsid w:val="00595A68"/>
    <w:rsid w:val="005B085A"/>
    <w:rsid w:val="005D2369"/>
    <w:rsid w:val="006242B9"/>
    <w:rsid w:val="006505C9"/>
    <w:rsid w:val="00656FE0"/>
    <w:rsid w:val="006700BA"/>
    <w:rsid w:val="00683B56"/>
    <w:rsid w:val="00697A48"/>
    <w:rsid w:val="00720770"/>
    <w:rsid w:val="00743488"/>
    <w:rsid w:val="00760ECA"/>
    <w:rsid w:val="00783154"/>
    <w:rsid w:val="007B1CE3"/>
    <w:rsid w:val="007C742E"/>
    <w:rsid w:val="007C781C"/>
    <w:rsid w:val="00816163"/>
    <w:rsid w:val="00834EE7"/>
    <w:rsid w:val="00845FC9"/>
    <w:rsid w:val="00873E41"/>
    <w:rsid w:val="00892ABF"/>
    <w:rsid w:val="008A0A78"/>
    <w:rsid w:val="008A4DEA"/>
    <w:rsid w:val="008E0F84"/>
    <w:rsid w:val="008E68D0"/>
    <w:rsid w:val="00921227"/>
    <w:rsid w:val="009439EF"/>
    <w:rsid w:val="009566EA"/>
    <w:rsid w:val="00962D29"/>
    <w:rsid w:val="00962E8B"/>
    <w:rsid w:val="00964FB3"/>
    <w:rsid w:val="00972E35"/>
    <w:rsid w:val="009D66E0"/>
    <w:rsid w:val="009E297C"/>
    <w:rsid w:val="009F773F"/>
    <w:rsid w:val="00A10B47"/>
    <w:rsid w:val="00A95136"/>
    <w:rsid w:val="00AB2FB7"/>
    <w:rsid w:val="00AC10F5"/>
    <w:rsid w:val="00AC1A95"/>
    <w:rsid w:val="00AC4247"/>
    <w:rsid w:val="00B07D39"/>
    <w:rsid w:val="00B4088A"/>
    <w:rsid w:val="00B45C2E"/>
    <w:rsid w:val="00B72988"/>
    <w:rsid w:val="00B84833"/>
    <w:rsid w:val="00B87759"/>
    <w:rsid w:val="00C0552C"/>
    <w:rsid w:val="00C119B8"/>
    <w:rsid w:val="00C2793F"/>
    <w:rsid w:val="00C505B2"/>
    <w:rsid w:val="00CD2910"/>
    <w:rsid w:val="00CE38D1"/>
    <w:rsid w:val="00CE6C7F"/>
    <w:rsid w:val="00D04DE9"/>
    <w:rsid w:val="00D35E3E"/>
    <w:rsid w:val="00D425AE"/>
    <w:rsid w:val="00D451E0"/>
    <w:rsid w:val="00D610C6"/>
    <w:rsid w:val="00D83DC0"/>
    <w:rsid w:val="00DF49C5"/>
    <w:rsid w:val="00DF64E3"/>
    <w:rsid w:val="00E70DE6"/>
    <w:rsid w:val="00EB1A08"/>
    <w:rsid w:val="00ED5F97"/>
    <w:rsid w:val="00EE1056"/>
    <w:rsid w:val="00EF22CF"/>
    <w:rsid w:val="00F13832"/>
    <w:rsid w:val="00F72EE3"/>
    <w:rsid w:val="00F85045"/>
    <w:rsid w:val="00F86C9D"/>
    <w:rsid w:val="00FD08C7"/>
    <w:rsid w:val="00FF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7B50FFA2"/>
  <w15:docId w15:val="{ACC29067-0876-4A1B-8186-00E1F1F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CE38D1"/>
    <w:rPr>
      <w:rFonts w:cs="Times New Roman"/>
    </w:rPr>
  </w:style>
  <w:style w:type="paragraph" w:styleId="Footer">
    <w:name w:val="footer"/>
    <w:basedOn w:val="Normal"/>
    <w:link w:val="FooterChar"/>
    <w:rsid w:val="00CE38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E38D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CE3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E3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E8B"/>
    <w:pPr>
      <w:ind w:left="720"/>
      <w:contextualSpacing/>
    </w:pPr>
  </w:style>
  <w:style w:type="character" w:styleId="Hyperlink">
    <w:name w:val="Hyperlink"/>
    <w:basedOn w:val="DefaultParagraphFont"/>
    <w:rsid w:val="00B72988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729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ntet%20octombrie%202017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5383-726F-4069-8875-958A858A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octombrie 2017</Template>
  <TotalTime>114</TotalTime>
  <Pages>2</Pages>
  <Words>525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ISJ Sibiu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29</cp:lastModifiedBy>
  <cp:revision>31</cp:revision>
  <cp:lastPrinted>2013-05-23T04:26:00Z</cp:lastPrinted>
  <dcterms:created xsi:type="dcterms:W3CDTF">2021-03-25T16:21:00Z</dcterms:created>
  <dcterms:modified xsi:type="dcterms:W3CDTF">2021-05-11T05:36:00Z</dcterms:modified>
</cp:coreProperties>
</file>